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A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政治思想品德考核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3660"/>
        <w:gridCol w:w="1716"/>
        <w:gridCol w:w="1582"/>
      </w:tblGrid>
      <w:tr w14:paraId="4230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61" w:type="dxa"/>
            <w:vAlign w:val="center"/>
          </w:tcPr>
          <w:p w14:paraId="0C371DC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3660" w:type="dxa"/>
            <w:vAlign w:val="center"/>
          </w:tcPr>
          <w:p w14:paraId="0F5E4C9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考核要素</w:t>
            </w:r>
          </w:p>
        </w:tc>
        <w:tc>
          <w:tcPr>
            <w:tcW w:w="1716" w:type="dxa"/>
            <w:vAlign w:val="center"/>
          </w:tcPr>
          <w:p w14:paraId="34EB75A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满分100分</w:t>
            </w:r>
          </w:p>
        </w:tc>
        <w:tc>
          <w:tcPr>
            <w:tcW w:w="1582" w:type="dxa"/>
            <w:vAlign w:val="center"/>
          </w:tcPr>
          <w:p w14:paraId="5E87A37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 w14:paraId="04AB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61" w:type="dxa"/>
            <w:vAlign w:val="center"/>
          </w:tcPr>
          <w:p w14:paraId="1B65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思想品德与职业道德</w:t>
            </w:r>
          </w:p>
        </w:tc>
        <w:tc>
          <w:tcPr>
            <w:tcW w:w="3660" w:type="dxa"/>
            <w:vAlign w:val="center"/>
          </w:tcPr>
          <w:p w14:paraId="6135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谦虚谨慎，生活作风正派，具有良好的职业道德</w:t>
            </w:r>
          </w:p>
        </w:tc>
        <w:tc>
          <w:tcPr>
            <w:tcW w:w="1716" w:type="dxa"/>
            <w:vAlign w:val="center"/>
          </w:tcPr>
          <w:p w14:paraId="37D77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1582" w:type="dxa"/>
            <w:vAlign w:val="center"/>
          </w:tcPr>
          <w:p w14:paraId="69BC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B1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61" w:type="dxa"/>
            <w:vAlign w:val="center"/>
          </w:tcPr>
          <w:p w14:paraId="1599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遵纪守法与劳动纪律</w:t>
            </w:r>
          </w:p>
        </w:tc>
        <w:tc>
          <w:tcPr>
            <w:tcW w:w="3660" w:type="dxa"/>
            <w:vAlign w:val="center"/>
          </w:tcPr>
          <w:p w14:paraId="7E31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严格遵守宪法和国家各项法律，严格遵守学校各项规章制度等</w:t>
            </w:r>
          </w:p>
        </w:tc>
        <w:tc>
          <w:tcPr>
            <w:tcW w:w="1716" w:type="dxa"/>
            <w:vAlign w:val="center"/>
          </w:tcPr>
          <w:p w14:paraId="5EB3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1582" w:type="dxa"/>
            <w:vAlign w:val="center"/>
          </w:tcPr>
          <w:p w14:paraId="0C02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A4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61" w:type="dxa"/>
            <w:vAlign w:val="center"/>
          </w:tcPr>
          <w:p w14:paraId="0849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敬业精神与工作责任心</w:t>
            </w:r>
          </w:p>
        </w:tc>
        <w:tc>
          <w:tcPr>
            <w:tcW w:w="3660" w:type="dxa"/>
            <w:vAlign w:val="center"/>
          </w:tcPr>
          <w:p w14:paraId="2185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工作认真负责，主动热情，勤勤恳恳等</w:t>
            </w:r>
          </w:p>
        </w:tc>
        <w:tc>
          <w:tcPr>
            <w:tcW w:w="1716" w:type="dxa"/>
            <w:vAlign w:val="center"/>
          </w:tcPr>
          <w:p w14:paraId="5DC60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1582" w:type="dxa"/>
            <w:vAlign w:val="center"/>
          </w:tcPr>
          <w:p w14:paraId="13EF7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6C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61" w:type="dxa"/>
            <w:vAlign w:val="center"/>
          </w:tcPr>
          <w:p w14:paraId="6FE93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学习态度与科学作风</w:t>
            </w:r>
          </w:p>
        </w:tc>
        <w:tc>
          <w:tcPr>
            <w:tcW w:w="3660" w:type="dxa"/>
            <w:vAlign w:val="center"/>
          </w:tcPr>
          <w:p w14:paraId="56FC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学习认真刻苦，奋发向上，有严谨的科学作风和严肃的科学态度等</w:t>
            </w:r>
          </w:p>
        </w:tc>
        <w:tc>
          <w:tcPr>
            <w:tcW w:w="1716" w:type="dxa"/>
            <w:vAlign w:val="center"/>
          </w:tcPr>
          <w:p w14:paraId="5EE7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1582" w:type="dxa"/>
            <w:vAlign w:val="center"/>
          </w:tcPr>
          <w:p w14:paraId="77E3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B7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61" w:type="dxa"/>
            <w:vAlign w:val="center"/>
          </w:tcPr>
          <w:p w14:paraId="539F6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团结协作与人际关系</w:t>
            </w:r>
          </w:p>
        </w:tc>
        <w:tc>
          <w:tcPr>
            <w:tcW w:w="3660" w:type="dxa"/>
            <w:vAlign w:val="center"/>
          </w:tcPr>
          <w:p w14:paraId="79B8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宽宏大度，严于律己，关心他人，团结协作精神等</w:t>
            </w:r>
          </w:p>
        </w:tc>
        <w:tc>
          <w:tcPr>
            <w:tcW w:w="1716" w:type="dxa"/>
            <w:vAlign w:val="center"/>
          </w:tcPr>
          <w:p w14:paraId="7D6D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1582" w:type="dxa"/>
            <w:vAlign w:val="center"/>
          </w:tcPr>
          <w:p w14:paraId="5B47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77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61" w:type="dxa"/>
            <w:vAlign w:val="center"/>
          </w:tcPr>
          <w:p w14:paraId="3DA6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集体观念与文明礼貌</w:t>
            </w:r>
          </w:p>
        </w:tc>
        <w:tc>
          <w:tcPr>
            <w:tcW w:w="3660" w:type="dxa"/>
            <w:vAlign w:val="center"/>
          </w:tcPr>
          <w:p w14:paraId="3D3A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尊重师长和周围同志，语言文雅，集体观念强，积极主动参加公益活动，讲究卫生</w:t>
            </w:r>
          </w:p>
        </w:tc>
        <w:tc>
          <w:tcPr>
            <w:tcW w:w="1716" w:type="dxa"/>
            <w:vAlign w:val="center"/>
          </w:tcPr>
          <w:p w14:paraId="782B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1582" w:type="dxa"/>
            <w:vAlign w:val="center"/>
          </w:tcPr>
          <w:p w14:paraId="39DA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9D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1" w:type="dxa"/>
            <w:gridSpan w:val="2"/>
            <w:vAlign w:val="center"/>
          </w:tcPr>
          <w:p w14:paraId="672E6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考 核 评 分</w:t>
            </w:r>
          </w:p>
        </w:tc>
        <w:tc>
          <w:tcPr>
            <w:tcW w:w="3298" w:type="dxa"/>
            <w:gridSpan w:val="2"/>
          </w:tcPr>
          <w:p w14:paraId="0B2F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92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8519" w:type="dxa"/>
            <w:gridSpan w:val="4"/>
            <w:vAlign w:val="top"/>
          </w:tcPr>
          <w:p w14:paraId="17D6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专家签字：</w:t>
            </w:r>
          </w:p>
          <w:p w14:paraId="4E23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040" w:firstLineChars="18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年    月    日</w:t>
            </w:r>
          </w:p>
        </w:tc>
      </w:tr>
    </w:tbl>
    <w:p w14:paraId="1395B29D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7545B94">
      <w:pPr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备注：满分100分，80.0分（含）以上为优，60-80分为合格，小于60.0分为不合格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BDDA1">
    <w:pPr>
      <w:pStyle w:val="3"/>
      <w:jc w:val="center"/>
    </w:pPr>
    <w:r>
      <w:rPr>
        <w:rFonts w:hint="eastAsia" w:ascii="华文仿宋" w:hAnsi="华文仿宋" w:eastAsia="华文仿宋" w:cs="华文仿宋"/>
        <w:sz w:val="28"/>
        <w:szCs w:val="28"/>
        <w:lang w:eastAsia="zh-CN"/>
      </w:rPr>
      <w:t>中国医学科学院皮肤病医院（中国医学科学院皮肤病研究所）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C39CE"/>
    <w:rsid w:val="20580C17"/>
    <w:rsid w:val="22DB6AC1"/>
    <w:rsid w:val="2A2D7642"/>
    <w:rsid w:val="58B33F35"/>
    <w:rsid w:val="59DB1C56"/>
    <w:rsid w:val="690B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Office_12.9.0.22747_F1E327BC-269C-435d-A152-05C5408002CA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2025-09-26T09:09:00Z</dcterms:created>
  <dc:creator>一一</dc:creator>
  <cp:lastModifiedBy>一一</cp:lastModifiedBy>
  <dcterms:modified xsi:type="dcterms:W3CDTF">2025-09-29T07:19:39Z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2052-12.9.0.22747</vt:lpwstr>
  </property>
  <property fmtid="{D5CDD505-2E9C-101B-9397-08002B2CF9AE}" pid="3" name="KSOTemplateDocerSaveRecord">
    <vt:lpwstr>eyJoZGlkIjoiMmFiZGRjNGM3ZWI3ZDBmZmNjNmE0ZjRiNDZkNjBkNjkiLCJ1c2VySWQiOiIyNTM0NDA0MjEifQ==</vt:lpwstr>
  </property>
  <property fmtid="{D5CDD505-2E9C-101B-9397-08002B2CF9AE}" pid="4" name="ICV">
    <vt:lpwstr>34174C30A4C2416BB040D85476498738_12</vt:lpwstr>
  </property>
</Properties>
</file>